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header2.xml" ContentType="application/vnd.openxmlformats-officedocument.wordprocessingml.header+xml"/>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14.odttf" ContentType="application/vnd.openxmlformats-officedocument.obfuscatedFont"/>
  <Override PartName="/word/fonts/font4.odttf" ContentType="application/vnd.openxmlformats-officedocument.obfuscatedFont"/>
  <Override PartName="/word/fonts/font9.odttf" ContentType="application/vnd.openxmlformats-officedocument.obfuscatedFont"/>
  <Override PartName="/word/fonts/font18.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3.odttf" ContentType="application/vnd.openxmlformats-officedocument.obfuscatedFont"/>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1200" w:after="240"/>
        <w:ind w:left="567" w:right="567" w:hanging="0"/>
        <w:rPr/>
      </w:pPr>
      <w:r>
        <w:rPr/>
        <w:t>HW1: Mid-term assignment report</w:t>
      </w:r>
    </w:p>
    <w:p>
      <w:pPr>
        <w:pStyle w:val="Normal"/>
        <w:rPr/>
      </w:pPr>
      <w:r>
        <w:rPr>
          <w:i/>
          <w:iCs/>
        </w:rPr>
        <w:t>Pedro Figueiredo</w:t>
      </w:r>
      <w:r>
        <w:rPr>
          <w:i/>
          <w:iCs/>
        </w:rPr>
        <w:t xml:space="preserve"> [</w:t>
      </w:r>
      <w:r>
        <w:rPr>
          <w:i/>
          <w:iCs/>
        </w:rPr>
        <w:t>97487</w:t>
      </w:r>
      <w:r>
        <w:rPr>
          <w:i/>
          <w:iCs/>
        </w:rPr>
        <w:t>]</w:t>
      </w:r>
      <w:r>
        <w:rPr/>
        <w:t>, v2022-0</w:t>
      </w:r>
      <w:r>
        <w:rPr/>
        <w:t>5</w:t>
      </w:r>
      <w:r>
        <w:rPr/>
        <w:t>-0</w:t>
      </w:r>
      <w:r>
        <w:rPr/>
        <w:t>2</w:t>
      </w:r>
    </w:p>
    <w:p>
      <w:pPr>
        <w:pStyle w:val="Normal"/>
        <w:rPr/>
      </w:pPr>
      <w:r>
        <w:rPr/>
      </w:r>
    </w:p>
    <w:sdt>
      <w:sdtPr>
        <w:docPartObj>
          <w:docPartGallery w:val="Table of Contents"/>
          <w:docPartUnique w:val="true"/>
        </w:docPartObj>
      </w:sdtPr>
      <w:sdtContent>
        <w:p>
          <w:pPr>
            <w:pStyle w:val="Contents1"/>
            <w:tabs>
              <w:tab w:val="left" w:pos="567" w:leader="none"/>
              <w:tab w:val="right" w:pos="9742" w:leader="dot"/>
            </w:tabs>
            <w:rPr>
              <w:rFonts w:cs="" w:cstheme="minorBidi"/>
              <w:b w:val="false"/>
              <w:b w:val="false"/>
              <w:bCs w:val="false"/>
              <w:lang w:eastAsia="en-US" w:bidi="ar-SA"/>
            </w:rPr>
          </w:pPr>
          <w:r>
            <w:fldChar w:fldCharType="begin"/>
          </w:r>
          <w:r>
            <w:rPr>
              <w:webHidden/>
              <w:rStyle w:val="IndexLink"/>
            </w:rPr>
            <w:instrText> TOC \z \o "1-3" \h</w:instrText>
          </w:r>
          <w:r>
            <w:rPr>
              <w:webHidden/>
              <w:rStyle w:val="IndexLink"/>
            </w:rPr>
            <w:fldChar w:fldCharType="separate"/>
          </w:r>
          <w:hyperlink w:anchor="_Toc100228981">
            <w:r>
              <w:rPr>
                <w:webHidden/>
                <w:rStyle w:val="IndexLink"/>
              </w:rPr>
              <w:t>1</w:t>
            </w:r>
            <w:r>
              <w:rPr>
                <w:rStyle w:val="IndexLink"/>
                <w:rFonts w:cs="" w:cstheme="minorBidi"/>
                <w:b w:val="false"/>
                <w:bCs w:val="false"/>
                <w:lang w:eastAsia="en-US" w:bidi="ar-SA"/>
              </w:rPr>
              <w:tab/>
            </w:r>
            <w:r>
              <w:rPr>
                <w:rStyle w:val="IndexLink"/>
              </w:rPr>
              <w:t>Introduction</w:t>
            </w:r>
            <w:r>
              <w:rPr>
                <w:webHidden/>
              </w:rPr>
              <w:fldChar w:fldCharType="begin"/>
            </w:r>
            <w:r>
              <w:rPr>
                <w:webHidden/>
              </w:rPr>
              <w:instrText>PAGEREF _Toc100228981 \h</w:instrText>
            </w:r>
            <w:r>
              <w:rPr>
                <w:webHidden/>
              </w:rPr>
              <w:fldChar w:fldCharType="separate"/>
            </w:r>
            <w:r>
              <w:rPr>
                <w:rStyle w:val="IndexLink"/>
                <w:vanish w:val="false"/>
              </w:rPr>
              <w:tab/>
              <w:t>1</w:t>
            </w:r>
            <w:r>
              <w:rPr>
                <w:webHidden/>
              </w:rPr>
              <w:fldChar w:fldCharType="end"/>
            </w:r>
          </w:hyperlink>
        </w:p>
        <w:p>
          <w:pPr>
            <w:pStyle w:val="Contents2"/>
            <w:rPr>
              <w:rFonts w:cs="" w:cstheme="minorBidi"/>
              <w:lang w:eastAsia="en-US" w:bidi="ar-SA"/>
            </w:rPr>
          </w:pPr>
          <w:hyperlink w:anchor="_Toc100228982">
            <w:r>
              <w:rPr>
                <w:webHidden/>
                <w:rStyle w:val="IndexLink"/>
              </w:rPr>
              <w:t>1.1</w:t>
            </w:r>
            <w:r>
              <w:rPr>
                <w:rStyle w:val="IndexLink"/>
                <w:rFonts w:cs="" w:cstheme="minorBidi"/>
                <w:lang w:eastAsia="en-US" w:bidi="ar-SA"/>
              </w:rPr>
              <w:tab/>
            </w:r>
            <w:r>
              <w:rPr>
                <w:rStyle w:val="IndexLink"/>
              </w:rPr>
              <w:t>Overview of the work</w:t>
            </w:r>
            <w:r>
              <w:rPr>
                <w:webHidden/>
              </w:rPr>
              <w:fldChar w:fldCharType="begin"/>
            </w:r>
            <w:r>
              <w:rPr>
                <w:webHidden/>
              </w:rPr>
              <w:instrText>PAGEREF _Toc100228982 \h</w:instrText>
            </w:r>
            <w:r>
              <w:rPr>
                <w:webHidden/>
              </w:rPr>
              <w:fldChar w:fldCharType="separate"/>
            </w:r>
            <w:r>
              <w:rPr>
                <w:rStyle w:val="IndexLink"/>
                <w:vanish w:val="false"/>
              </w:rPr>
              <w:tab/>
              <w:t>1</w:t>
            </w:r>
            <w:r>
              <w:rPr>
                <w:webHidden/>
              </w:rPr>
              <w:fldChar w:fldCharType="end"/>
            </w:r>
          </w:hyperlink>
        </w:p>
        <w:p>
          <w:pPr>
            <w:pStyle w:val="Contents2"/>
            <w:rPr>
              <w:rFonts w:cs="" w:cstheme="minorBidi"/>
              <w:lang w:eastAsia="en-US" w:bidi="ar-SA"/>
            </w:rPr>
          </w:pPr>
          <w:hyperlink w:anchor="_Toc100228983">
            <w:r>
              <w:rPr>
                <w:webHidden/>
                <w:rStyle w:val="IndexLink"/>
              </w:rPr>
              <w:t>1.2</w:t>
            </w:r>
            <w:r>
              <w:rPr>
                <w:rStyle w:val="IndexLink"/>
                <w:rFonts w:cs="" w:cstheme="minorBidi"/>
                <w:lang w:eastAsia="en-US" w:bidi="ar-SA"/>
              </w:rPr>
              <w:tab/>
            </w:r>
            <w:r>
              <w:rPr>
                <w:rStyle w:val="IndexLink"/>
              </w:rPr>
              <w:t>Current limitations</w:t>
            </w:r>
            <w:r>
              <w:rPr>
                <w:webHidden/>
              </w:rPr>
              <w:fldChar w:fldCharType="begin"/>
            </w:r>
            <w:r>
              <w:rPr>
                <w:webHidden/>
              </w:rPr>
              <w:instrText>PAGEREF _Toc100228983 \h</w:instrText>
            </w:r>
            <w:r>
              <w:rPr>
                <w:webHidden/>
              </w:rPr>
              <w:fldChar w:fldCharType="separate"/>
            </w:r>
            <w:r>
              <w:rPr>
                <w:rStyle w:val="IndexLink"/>
                <w:vanish w:val="false"/>
              </w:rPr>
              <w:tab/>
              <w:t>1</w:t>
            </w:r>
            <w:r>
              <w:rPr>
                <w:webHidden/>
              </w:rPr>
              <w:fldChar w:fldCharType="end"/>
            </w:r>
          </w:hyperlink>
        </w:p>
        <w:p>
          <w:pPr>
            <w:pStyle w:val="Contents1"/>
            <w:tabs>
              <w:tab w:val="left" w:pos="567" w:leader="none"/>
              <w:tab w:val="right" w:pos="9742" w:leader="dot"/>
            </w:tabs>
            <w:rPr>
              <w:rFonts w:cs="" w:cstheme="minorBidi"/>
              <w:b w:val="false"/>
              <w:b w:val="false"/>
              <w:bCs w:val="false"/>
              <w:lang w:eastAsia="en-US" w:bidi="ar-SA"/>
            </w:rPr>
          </w:pPr>
          <w:hyperlink w:anchor="_Toc100228984">
            <w:r>
              <w:rPr>
                <w:webHidden/>
                <w:rStyle w:val="IndexLink"/>
              </w:rPr>
              <w:t>2</w:t>
            </w:r>
            <w:r>
              <w:rPr>
                <w:rStyle w:val="IndexLink"/>
                <w:rFonts w:cs="" w:cstheme="minorBidi"/>
                <w:b w:val="false"/>
                <w:bCs w:val="false"/>
                <w:lang w:eastAsia="en-US" w:bidi="ar-SA"/>
              </w:rPr>
              <w:tab/>
            </w:r>
            <w:r>
              <w:rPr>
                <w:rStyle w:val="IndexLink"/>
              </w:rPr>
              <w:t>Product specification</w:t>
            </w:r>
            <w:r>
              <w:rPr>
                <w:webHidden/>
              </w:rPr>
              <w:fldChar w:fldCharType="begin"/>
            </w:r>
            <w:r>
              <w:rPr>
                <w:webHidden/>
              </w:rPr>
              <w:instrText>PAGEREF _Toc100228984 \h</w:instrText>
            </w:r>
            <w:r>
              <w:rPr>
                <w:webHidden/>
              </w:rPr>
              <w:fldChar w:fldCharType="separate"/>
            </w:r>
            <w:r>
              <w:rPr>
                <w:rStyle w:val="IndexLink"/>
                <w:vanish w:val="false"/>
              </w:rPr>
              <w:tab/>
              <w:t>1</w:t>
            </w:r>
            <w:r>
              <w:rPr>
                <w:webHidden/>
              </w:rPr>
              <w:fldChar w:fldCharType="end"/>
            </w:r>
          </w:hyperlink>
        </w:p>
        <w:p>
          <w:pPr>
            <w:pStyle w:val="Contents2"/>
            <w:rPr>
              <w:rFonts w:cs="" w:cstheme="minorBidi"/>
              <w:lang w:eastAsia="en-US" w:bidi="ar-SA"/>
            </w:rPr>
          </w:pPr>
          <w:hyperlink w:anchor="_Toc100228985">
            <w:r>
              <w:rPr>
                <w:webHidden/>
                <w:rStyle w:val="IndexLink"/>
              </w:rPr>
              <w:t>2.1</w:t>
            </w:r>
            <w:r>
              <w:rPr>
                <w:rStyle w:val="IndexLink"/>
                <w:rFonts w:cs="" w:cstheme="minorBidi"/>
                <w:lang w:eastAsia="en-US" w:bidi="ar-SA"/>
              </w:rPr>
              <w:tab/>
            </w:r>
            <w:r>
              <w:rPr>
                <w:rStyle w:val="IndexLink"/>
              </w:rPr>
              <w:t>Functional scope and supported interactions</w:t>
            </w:r>
            <w:r>
              <w:rPr>
                <w:webHidden/>
              </w:rPr>
              <w:fldChar w:fldCharType="begin"/>
            </w:r>
            <w:r>
              <w:rPr>
                <w:webHidden/>
              </w:rPr>
              <w:instrText>PAGEREF _Toc100228985 \h</w:instrText>
            </w:r>
            <w:r>
              <w:rPr>
                <w:webHidden/>
              </w:rPr>
              <w:fldChar w:fldCharType="separate"/>
            </w:r>
            <w:r>
              <w:rPr>
                <w:rStyle w:val="IndexLink"/>
                <w:vanish w:val="false"/>
              </w:rPr>
              <w:tab/>
              <w:t>1</w:t>
            </w:r>
            <w:r>
              <w:rPr>
                <w:webHidden/>
              </w:rPr>
              <w:fldChar w:fldCharType="end"/>
            </w:r>
          </w:hyperlink>
        </w:p>
        <w:p>
          <w:pPr>
            <w:pStyle w:val="Contents2"/>
            <w:rPr>
              <w:rFonts w:cs="" w:cstheme="minorBidi"/>
              <w:lang w:eastAsia="en-US" w:bidi="ar-SA"/>
            </w:rPr>
          </w:pPr>
          <w:hyperlink w:anchor="_Toc100228986">
            <w:r>
              <w:rPr>
                <w:webHidden/>
                <w:rStyle w:val="IndexLink"/>
              </w:rPr>
              <w:t>2.2</w:t>
            </w:r>
            <w:r>
              <w:rPr>
                <w:rStyle w:val="IndexLink"/>
                <w:rFonts w:cs="" w:cstheme="minorBidi"/>
                <w:lang w:eastAsia="en-US" w:bidi="ar-SA"/>
              </w:rPr>
              <w:tab/>
            </w:r>
            <w:r>
              <w:rPr>
                <w:rStyle w:val="IndexLink"/>
              </w:rPr>
              <w:t>System architecture</w:t>
            </w:r>
            <w:r>
              <w:rPr>
                <w:webHidden/>
              </w:rPr>
              <w:fldChar w:fldCharType="begin"/>
            </w:r>
            <w:r>
              <w:rPr>
                <w:webHidden/>
              </w:rPr>
              <w:instrText>PAGEREF _Toc100228986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00228987">
            <w:r>
              <w:rPr>
                <w:webHidden/>
                <w:rStyle w:val="IndexLink"/>
              </w:rPr>
              <w:t>2.3</w:t>
            </w:r>
            <w:r>
              <w:rPr>
                <w:rStyle w:val="IndexLink"/>
                <w:rFonts w:cs="" w:cstheme="minorBidi"/>
                <w:lang w:eastAsia="en-US" w:bidi="ar-SA"/>
              </w:rPr>
              <w:tab/>
            </w:r>
            <w:r>
              <w:rPr>
                <w:rStyle w:val="IndexLink"/>
              </w:rPr>
              <w:t>API for developers</w:t>
            </w:r>
            <w:r>
              <w:rPr>
                <w:webHidden/>
              </w:rPr>
              <w:fldChar w:fldCharType="begin"/>
            </w:r>
            <w:r>
              <w:rPr>
                <w:webHidden/>
              </w:rPr>
              <w:instrText>PAGEREF _Toc100228987 \h</w:instrText>
            </w:r>
            <w:r>
              <w:rPr>
                <w:webHidden/>
              </w:rPr>
              <w:fldChar w:fldCharType="separate"/>
            </w:r>
            <w:r>
              <w:rPr>
                <w:rStyle w:val="IndexLink"/>
                <w:vanish w:val="false"/>
              </w:rPr>
              <w:tab/>
              <w:t>2</w:t>
            </w:r>
            <w:r>
              <w:rPr>
                <w:webHidden/>
              </w:rPr>
              <w:fldChar w:fldCharType="end"/>
            </w:r>
          </w:hyperlink>
        </w:p>
        <w:p>
          <w:pPr>
            <w:pStyle w:val="Contents1"/>
            <w:tabs>
              <w:tab w:val="left" w:pos="567" w:leader="none"/>
              <w:tab w:val="right" w:pos="9742" w:leader="dot"/>
            </w:tabs>
            <w:rPr>
              <w:rFonts w:cs="" w:cstheme="minorBidi"/>
              <w:b w:val="false"/>
              <w:b w:val="false"/>
              <w:bCs w:val="false"/>
              <w:lang w:eastAsia="en-US" w:bidi="ar-SA"/>
            </w:rPr>
          </w:pPr>
          <w:hyperlink w:anchor="_Toc100228988">
            <w:r>
              <w:rPr>
                <w:webHidden/>
                <w:rStyle w:val="IndexLink"/>
              </w:rPr>
              <w:t>3</w:t>
            </w:r>
            <w:r>
              <w:rPr>
                <w:rStyle w:val="IndexLink"/>
                <w:rFonts w:cs="" w:cstheme="minorBidi"/>
                <w:b w:val="false"/>
                <w:bCs w:val="false"/>
                <w:lang w:eastAsia="en-US" w:bidi="ar-SA"/>
              </w:rPr>
              <w:tab/>
            </w:r>
            <w:r>
              <w:rPr>
                <w:rStyle w:val="IndexLink"/>
              </w:rPr>
              <w:t>Quality assurance</w:t>
            </w:r>
            <w:r>
              <w:rPr>
                <w:webHidden/>
              </w:rPr>
              <w:fldChar w:fldCharType="begin"/>
            </w:r>
            <w:r>
              <w:rPr>
                <w:webHidden/>
              </w:rPr>
              <w:instrText>PAGEREF _Toc100228988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00228989">
            <w:r>
              <w:rPr>
                <w:webHidden/>
                <w:rStyle w:val="IndexLink"/>
              </w:rPr>
              <w:t>3.1</w:t>
            </w:r>
            <w:r>
              <w:rPr>
                <w:rStyle w:val="IndexLink"/>
                <w:rFonts w:cs="" w:cstheme="minorBidi"/>
                <w:lang w:eastAsia="en-US" w:bidi="ar-SA"/>
              </w:rPr>
              <w:tab/>
            </w:r>
            <w:r>
              <w:rPr>
                <w:rStyle w:val="IndexLink"/>
              </w:rPr>
              <w:t>Overall strategy for testing</w:t>
            </w:r>
            <w:r>
              <w:rPr>
                <w:webHidden/>
              </w:rPr>
              <w:fldChar w:fldCharType="begin"/>
            </w:r>
            <w:r>
              <w:rPr>
                <w:webHidden/>
              </w:rPr>
              <w:instrText>PAGEREF _Toc100228989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00228990">
            <w:r>
              <w:rPr>
                <w:webHidden/>
                <w:rStyle w:val="IndexLink"/>
              </w:rPr>
              <w:t>3.2</w:t>
            </w:r>
            <w:r>
              <w:rPr>
                <w:rStyle w:val="IndexLink"/>
                <w:rFonts w:cs="" w:cstheme="minorBidi"/>
                <w:lang w:eastAsia="en-US" w:bidi="ar-SA"/>
              </w:rPr>
              <w:tab/>
            </w:r>
            <w:r>
              <w:rPr>
                <w:rStyle w:val="IndexLink"/>
              </w:rPr>
              <w:t>Unit and integration testing</w:t>
            </w:r>
            <w:r>
              <w:rPr>
                <w:webHidden/>
              </w:rPr>
              <w:fldChar w:fldCharType="begin"/>
            </w:r>
            <w:r>
              <w:rPr>
                <w:webHidden/>
              </w:rPr>
              <w:instrText>PAGEREF _Toc100228990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00228991">
            <w:r>
              <w:rPr>
                <w:webHidden/>
                <w:rStyle w:val="IndexLink"/>
              </w:rPr>
              <w:t>3.3</w:t>
            </w:r>
            <w:r>
              <w:rPr>
                <w:rStyle w:val="IndexLink"/>
                <w:rFonts w:cs="" w:cstheme="minorBidi"/>
                <w:lang w:eastAsia="en-US" w:bidi="ar-SA"/>
              </w:rPr>
              <w:tab/>
            </w:r>
            <w:r>
              <w:rPr>
                <w:rStyle w:val="IndexLink"/>
              </w:rPr>
              <w:t>Functional testing</w:t>
            </w:r>
            <w:r>
              <w:rPr>
                <w:webHidden/>
              </w:rPr>
              <w:fldChar w:fldCharType="begin"/>
            </w:r>
            <w:r>
              <w:rPr>
                <w:webHidden/>
              </w:rPr>
              <w:instrText>PAGEREF _Toc100228991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00228992">
            <w:r>
              <w:rPr>
                <w:webHidden/>
                <w:rStyle w:val="IndexLink"/>
              </w:rPr>
              <w:t>3.4</w:t>
            </w:r>
            <w:r>
              <w:rPr>
                <w:rStyle w:val="IndexLink"/>
                <w:rFonts w:cs="" w:cstheme="minorBidi"/>
                <w:lang w:eastAsia="en-US" w:bidi="ar-SA"/>
              </w:rPr>
              <w:tab/>
            </w:r>
            <w:r>
              <w:rPr>
                <w:rStyle w:val="IndexLink"/>
              </w:rPr>
              <w:t>Code quality analysis</w:t>
            </w:r>
            <w:r>
              <w:rPr>
                <w:webHidden/>
              </w:rPr>
              <w:fldChar w:fldCharType="begin"/>
            </w:r>
            <w:r>
              <w:rPr>
                <w:webHidden/>
              </w:rPr>
              <w:instrText>PAGEREF _Toc100228992 \h</w:instrText>
            </w:r>
            <w:r>
              <w:rPr>
                <w:webHidden/>
              </w:rPr>
              <w:fldChar w:fldCharType="separate"/>
            </w:r>
            <w:r>
              <w:rPr>
                <w:rStyle w:val="IndexLink"/>
                <w:vanish w:val="false"/>
              </w:rPr>
              <w:tab/>
              <w:t>2</w:t>
            </w:r>
            <w:r>
              <w:rPr>
                <w:webHidden/>
              </w:rPr>
              <w:fldChar w:fldCharType="end"/>
            </w:r>
          </w:hyperlink>
        </w:p>
        <w:p>
          <w:pPr>
            <w:pStyle w:val="Contents2"/>
            <w:rPr>
              <w:rFonts w:cs="" w:cstheme="minorBidi"/>
              <w:lang w:eastAsia="en-US" w:bidi="ar-SA"/>
            </w:rPr>
          </w:pPr>
          <w:hyperlink w:anchor="_Toc100228993">
            <w:r>
              <w:rPr>
                <w:webHidden/>
                <w:rStyle w:val="IndexLink"/>
              </w:rPr>
              <w:t>3.5</w:t>
            </w:r>
            <w:r>
              <w:rPr>
                <w:rStyle w:val="IndexLink"/>
                <w:rFonts w:cs="" w:cstheme="minorBidi"/>
                <w:lang w:eastAsia="en-US" w:bidi="ar-SA"/>
              </w:rPr>
              <w:tab/>
            </w:r>
            <w:r>
              <w:rPr>
                <w:rStyle w:val="IndexLink"/>
              </w:rPr>
              <w:t>Continuous integration pipeline [optional]</w:t>
            </w:r>
            <w:r>
              <w:rPr>
                <w:webHidden/>
              </w:rPr>
              <w:fldChar w:fldCharType="begin"/>
            </w:r>
            <w:r>
              <w:rPr>
                <w:webHidden/>
              </w:rPr>
              <w:instrText>PAGEREF _Toc100228993 \h</w:instrText>
            </w:r>
            <w:r>
              <w:rPr>
                <w:webHidden/>
              </w:rPr>
              <w:fldChar w:fldCharType="separate"/>
            </w:r>
            <w:r>
              <w:rPr>
                <w:rStyle w:val="IndexLink"/>
                <w:vanish w:val="false"/>
              </w:rPr>
              <w:tab/>
              <w:t>3</w:t>
            </w:r>
            <w:r>
              <w:rPr>
                <w:webHidden/>
              </w:rPr>
              <w:fldChar w:fldCharType="end"/>
            </w:r>
          </w:hyperlink>
        </w:p>
        <w:p>
          <w:pPr>
            <w:pStyle w:val="Contents1"/>
            <w:tabs>
              <w:tab w:val="left" w:pos="567" w:leader="none"/>
              <w:tab w:val="right" w:pos="9742" w:leader="dot"/>
            </w:tabs>
            <w:rPr>
              <w:rFonts w:cs="" w:cstheme="minorBidi"/>
              <w:b w:val="false"/>
              <w:b w:val="false"/>
              <w:bCs w:val="false"/>
              <w:lang w:eastAsia="en-US" w:bidi="ar-SA"/>
            </w:rPr>
          </w:pPr>
          <w:hyperlink w:anchor="_Toc100228994">
            <w:r>
              <w:rPr>
                <w:webHidden/>
                <w:rStyle w:val="IndexLink"/>
              </w:rPr>
              <w:t>4</w:t>
            </w:r>
            <w:r>
              <w:rPr>
                <w:rStyle w:val="IndexLink"/>
                <w:rFonts w:cs="" w:cstheme="minorBidi"/>
                <w:b w:val="false"/>
                <w:bCs w:val="false"/>
                <w:lang w:eastAsia="en-US" w:bidi="ar-SA"/>
              </w:rPr>
              <w:tab/>
            </w:r>
            <w:r>
              <w:rPr>
                <w:rStyle w:val="IndexLink"/>
              </w:rPr>
              <w:t>References &amp; resources</w:t>
            </w:r>
            <w:r>
              <w:rPr>
                <w:webHidden/>
              </w:rPr>
              <w:fldChar w:fldCharType="begin"/>
            </w:r>
            <w:r>
              <w:rPr>
                <w:webHidden/>
              </w:rPr>
              <w:instrText>PAGEREF _Toc100228994 \h</w:instrText>
            </w:r>
            <w:r>
              <w:rPr>
                <w:webHidden/>
              </w:rPr>
              <w:fldChar w:fldCharType="separate"/>
            </w:r>
            <w:r>
              <w:rPr>
                <w:rStyle w:val="IndexLink"/>
                <w:vanish w:val="false"/>
              </w:rPr>
              <w:tab/>
              <w:t>3</w:t>
            </w:r>
            <w:r>
              <w:rPr>
                <w:webHidden/>
              </w:rPr>
              <w:fldChar w:fldCharType="end"/>
            </w:r>
          </w:hyperlink>
          <w:r>
            <w:rPr>
              <w:rStyle w:val="IndexLink"/>
              <w:vanish w:val="false"/>
            </w:rPr>
            <w:fldChar w:fldCharType="end"/>
          </w:r>
        </w:p>
      </w:sdtContent>
    </w:sdt>
    <w:p>
      <w:pPr>
        <w:pStyle w:val="Normal"/>
        <w:widowControl/>
        <w:bidi w:val="0"/>
        <w:spacing w:lineRule="auto" w:line="264" w:before="0" w:after="0"/>
        <w:ind w:left="567" w:hanging="0"/>
        <w:contextualSpacing/>
        <w:jc w:val="left"/>
        <w:rPr>
          <w:rFonts w:ascii="Arial Nova" w:hAnsi="Arial Nova" w:eastAsia="Arial" w:cs="Noto Sans" w:asciiTheme="minorHAnsi" w:hAnsiTheme="minorHAnsi"/>
          <w:color w:val="000000"/>
          <w:sz w:val="22"/>
          <w:szCs w:val="22"/>
        </w:rPr>
      </w:pPr>
      <w:r>
        <w:rPr>
          <w:rFonts w:eastAsia="Arial" w:cs="Noto Sans"/>
          <w:color w:val="000000"/>
          <w:sz w:val="22"/>
          <w:szCs w:val="22"/>
        </w:rPr>
      </w:r>
    </w:p>
    <w:p>
      <w:pPr>
        <w:pStyle w:val="Remarkstoremove"/>
        <w:rPr/>
      </w:pPr>
      <w:r>
        <w:rPr/>
        <w:t>&lt;All remarks like this should be removed from the final document!</w:t>
      </w:r>
    </w:p>
    <w:p>
      <w:pPr>
        <w:pStyle w:val="Remarkstoremove"/>
        <w:rPr/>
      </w:pPr>
      <w:r>
        <w:rPr/>
        <w:t xml:space="preserve">This a template for the expected </w:t>
      </w:r>
      <w:r>
        <w:rPr>
          <w:b/>
          <w:bCs/>
        </w:rPr>
        <w:t>content/structure</w:t>
      </w:r>
      <w:r>
        <w:rPr/>
        <w:t>. You may use any editing tool to prepare the report (LaTeX included).</w:t>
      </w:r>
    </w:p>
    <w:p>
      <w:pPr>
        <w:pStyle w:val="Remarkstoremove"/>
        <w:rPr/>
      </w:pPr>
      <w:r>
        <w:rPr/>
        <w:t>Feel free to write in Portuguese or English, but do not mix languages between headings and body…&gt;</w:t>
      </w:r>
    </w:p>
    <w:p>
      <w:pPr>
        <w:pStyle w:val="Heading1"/>
        <w:ind w:left="567" w:right="567" w:hanging="0"/>
        <w:rPr/>
      </w:pPr>
      <w:bookmarkStart w:id="0" w:name="_Toc100228981"/>
      <w:r>
        <w:rPr/>
        <w:t>Introduction</w:t>
      </w:r>
      <w:bookmarkEnd w:id="0"/>
    </w:p>
    <w:p>
      <w:pPr>
        <w:pStyle w:val="Heading2"/>
        <w:ind w:left="567" w:right="567" w:hanging="0"/>
        <w:rPr/>
      </w:pPr>
      <w:bookmarkStart w:id="1" w:name="_Toc100228982"/>
      <w:r>
        <w:rPr/>
        <w:t>Overview of the work</w:t>
      </w:r>
      <w:bookmarkEnd w:id="1"/>
    </w:p>
    <w:p>
      <w:pPr>
        <w:pStyle w:val="Normal"/>
        <w:rPr/>
      </w:pPr>
      <w:r>
        <w:rPr/>
        <w:t>The application Covid Data is a simple app designed to provide data of different countries, filtered by day and Country, regarding several covid-19 related metrics.</w:t>
      </w:r>
    </w:p>
    <w:p>
      <w:pPr>
        <w:pStyle w:val="Normal"/>
        <w:rPr/>
      </w:pPr>
      <w:r>
        <w:rPr/>
        <w:t>It allows easy access and visualization of multiple values</w:t>
      </w:r>
    </w:p>
    <w:p>
      <w:pPr>
        <w:pStyle w:val="Normal"/>
        <w:rPr/>
      </w:pPr>
      <w:r>
        <w:rPr/>
      </w:r>
    </w:p>
    <w:p>
      <w:pPr>
        <w:pStyle w:val="Heading2"/>
        <w:ind w:left="567" w:right="567" w:hanging="0"/>
        <w:rPr/>
      </w:pPr>
      <w:bookmarkStart w:id="2" w:name="_Toc100228983"/>
      <w:r>
        <w:rPr/>
        <w:t>Current limitations</w:t>
      </w:r>
      <w:bookmarkEnd w:id="2"/>
    </w:p>
    <w:p>
      <w:pPr>
        <w:pStyle w:val="Normal"/>
        <w:rPr/>
      </w:pPr>
      <w:r>
        <w:rPr/>
        <w:t>It’s data has limited scope. The cache endpoints are exposed, ready to go, and tested but they still have no frontend access due to time costraints.</w:t>
      </w:r>
    </w:p>
    <w:p>
      <w:pPr>
        <w:pStyle w:val="Heading1"/>
        <w:ind w:left="567" w:right="567" w:hanging="0"/>
        <w:rPr/>
      </w:pPr>
      <w:bookmarkStart w:id="3" w:name="_Toc100228984"/>
      <w:bookmarkStart w:id="4" w:name="_54zw1ionjsb1"/>
      <w:bookmarkEnd w:id="4"/>
      <w:r>
        <w:rPr/>
        <w:t>Product specification</w:t>
      </w:r>
      <w:bookmarkEnd w:id="3"/>
    </w:p>
    <w:p>
      <w:pPr>
        <w:pStyle w:val="Heading2"/>
        <w:ind w:left="567" w:right="567" w:hanging="0"/>
        <w:rPr/>
      </w:pPr>
      <w:bookmarkStart w:id="5" w:name="_Toc100228985"/>
      <w:r>
        <w:rPr/>
        <w:t>Functional scope and supported interactions</w:t>
      </w:r>
      <w:bookmarkEnd w:id="5"/>
    </w:p>
    <w:p>
      <w:pPr>
        <w:pStyle w:val="Remarkstoremove"/>
        <w:rPr/>
      </w:pPr>
      <w:r>
        <w:rPr/>
        <w:t xml:space="preserve">&lt;functional description of the application: who (actors) will use the application and for what? Briefly explain the main </w:t>
      </w:r>
      <w:r>
        <w:rPr>
          <w:b/>
          <w:bCs/>
        </w:rPr>
        <w:t xml:space="preserve">usage scenarios. </w:t>
      </w:r>
      <w:r>
        <w:rPr/>
        <w:t>&gt;</w:t>
      </w:r>
    </w:p>
    <w:p>
      <w:pPr>
        <w:pStyle w:val="Normal"/>
        <w:rPr/>
      </w:pPr>
      <w:r>
        <w:rPr/>
        <w:t>The main usage scenario considered is that of a standard internet user, who, intending to search for different Covid related metrics, comes to our website to search for information.</w:t>
        <w:br/>
        <w:br/>
      </w:r>
      <w:r>
        <w:rPr/>
        <w:t>For developers looking to examine cache behaviour, there are endpoints, thought not yet exposed.</w:t>
      </w:r>
    </w:p>
    <w:p>
      <w:pPr>
        <w:pStyle w:val="Normal"/>
        <w:rPr/>
      </w:pPr>
      <w:r>
        <w:rPr/>
      </w:r>
    </w:p>
    <w:p>
      <w:pPr>
        <w:pStyle w:val="Normal"/>
        <w:rPr/>
      </w:pPr>
      <w:r>
        <w:rPr/>
      </w:r>
    </w:p>
    <w:p>
      <w:pPr>
        <w:pStyle w:val="Heading2"/>
        <w:ind w:left="567" w:right="567" w:hanging="0"/>
        <w:rPr/>
      </w:pPr>
      <w:bookmarkStart w:id="6" w:name="_Toc100228986"/>
      <w:r>
        <w:rPr/>
        <w:t>System architecture</w:t>
      </w:r>
      <w:bookmarkEnd w:id="6"/>
    </w:p>
    <w:p>
      <w:pPr>
        <w:pStyle w:val="Normal"/>
        <w:rPr/>
      </w:pPr>
      <w:r>
        <w:rPr/>
      </w:r>
    </w:p>
    <w:p>
      <w:pPr>
        <w:pStyle w:val="Normal"/>
        <w:rPr/>
      </w:pPr>
      <w:r>
        <w:rPr/>
        <w:t>The architecture is a base layer architecture, consisting of a frontend in base web technologies (HMTL, CSS and JS), then a Spring Boot backend, connected to the John Hopkins API to gather new information.</w:t>
      </w:r>
    </w:p>
    <w:p>
      <w:pPr>
        <w:pStyle w:val="Normal"/>
        <w:rPr/>
      </w:pPr>
      <w:r>
        <w:rPr/>
      </w:r>
    </w:p>
    <w:p>
      <w:pPr>
        <w:pStyle w:val="Normal"/>
        <w:rPr/>
      </w:pPr>
      <w:r>
        <w:rPr/>
      </w:r>
    </w:p>
    <w:p>
      <w:pPr>
        <w:pStyle w:val="Heading2"/>
        <w:ind w:left="567" w:right="567" w:hanging="0"/>
        <w:rPr/>
      </w:pPr>
      <w:bookmarkStart w:id="7" w:name="_Toc100228987"/>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400040" cy="11576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400040" cy="1157605"/>
                    </a:xfrm>
                    <a:prstGeom prst="rect">
                      <a:avLst/>
                    </a:prstGeom>
                  </pic:spPr>
                </pic:pic>
              </a:graphicData>
            </a:graphic>
          </wp:anchor>
        </w:drawing>
      </w:r>
      <w:bookmarkEnd w:id="7"/>
      <w:r>
        <w:rPr/>
        <w:t>API for developers</w:t>
      </w:r>
    </w:p>
    <w:p>
      <w:pPr>
        <w:pStyle w:val="Remarkstoremove"/>
        <w:rPr/>
      </w:pPr>
      <w:r>
        <w:rPr/>
        <w:drawing>
          <wp:anchor behindDoc="0" distT="0" distB="0" distL="0" distR="0" simplePos="0" locked="0" layoutInCell="0" allowOverlap="1" relativeHeight="6">
            <wp:simplePos x="0" y="0"/>
            <wp:positionH relativeFrom="column">
              <wp:posOffset>328930</wp:posOffset>
            </wp:positionH>
            <wp:positionV relativeFrom="paragraph">
              <wp:posOffset>-45085</wp:posOffset>
            </wp:positionV>
            <wp:extent cx="5400040" cy="31902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400040" cy="3190240"/>
                    </a:xfrm>
                    <a:prstGeom prst="rect">
                      <a:avLst/>
                    </a:prstGeom>
                  </pic:spPr>
                </pic:pic>
              </a:graphicData>
            </a:graphic>
          </wp:anchor>
        </w:drawing>
      </w:r>
    </w:p>
    <w:p>
      <w:pPr>
        <w:pStyle w:val="Heading1"/>
        <w:ind w:left="567" w:right="567" w:hanging="0"/>
        <w:rPr/>
      </w:pPr>
      <w:bookmarkStart w:id="8" w:name="_Toc100228988"/>
      <w:r>
        <w:rPr/>
        <w:t>Quality assurance</w:t>
      </w:r>
      <w:bookmarkEnd w:id="8"/>
    </w:p>
    <w:p>
      <w:pPr>
        <w:pStyle w:val="Heading2"/>
        <w:ind w:left="567" w:right="567" w:hanging="0"/>
        <w:rPr/>
      </w:pPr>
      <w:bookmarkStart w:id="9" w:name="_Toc100228989"/>
      <w:r>
        <w:rPr/>
        <w:t>Overall strategy for testing</w:t>
      </w:r>
      <w:bookmarkEnd w:id="9"/>
    </w:p>
    <w:p>
      <w:pPr>
        <w:pStyle w:val="Normal"/>
        <w:rPr/>
      </w:pPr>
      <w:r>
        <w:rPr/>
        <w:t>In regards to strategy, an attempt was made to perform TDD for the backend, especially the cache section of development. As for the frontend, though we did attempt to implement BDD, we sadly ran out time.</w:t>
      </w:r>
    </w:p>
    <w:p>
      <w:pPr>
        <w:pStyle w:val="Normal"/>
        <w:rPr/>
      </w:pPr>
      <w:r>
        <w:rPr/>
        <w:t>As such, the development on that end was driven by use cases mainly.</w:t>
      </w:r>
      <w:bookmarkStart w:id="10" w:name="_Hlk36212433"/>
    </w:p>
    <w:p>
      <w:pPr>
        <w:pStyle w:val="Heading2"/>
        <w:ind w:left="567" w:right="567" w:hanging="0"/>
        <w:rPr/>
      </w:pPr>
      <w:bookmarkStart w:id="11" w:name="_Toc100228990"/>
      <w:bookmarkEnd w:id="10"/>
      <w:r>
        <w:rPr/>
        <w:t>Unit and integration testing</w:t>
      </w:r>
      <w:bookmarkEnd w:id="11"/>
    </w:p>
    <w:p>
      <w:pPr>
        <w:pStyle w:val="Normal"/>
        <w:rPr/>
      </w:pPr>
      <w:r>
        <w:rPr/>
        <w:t xml:space="preserve">Unit and integration testing were used in the backend REST API development. The strategy used to determine the development was the following, determination of what the application should do, followed by the development of tests to fit the required need. To conclude, we had the actual app development to fit the tests criteria. </w:t>
      </w:r>
    </w:p>
    <w:p>
      <w:pPr>
        <w:pStyle w:val="Heading2"/>
        <w:ind w:left="567" w:right="567" w:hanging="0"/>
        <w:rPr/>
      </w:pPr>
      <w:bookmarkStart w:id="12" w:name="_Toc100228991"/>
      <w:r>
        <w:rPr/>
        <w:t>Functional testing</w:t>
      </w:r>
      <w:bookmarkEnd w:id="12"/>
      <w:r>
        <w:rPr/>
        <w:t xml:space="preserve"> </w:t>
      </w:r>
    </w:p>
    <w:p>
      <w:pPr>
        <w:pStyle w:val="Normal"/>
        <w:rPr/>
      </w:pPr>
      <w:r>
        <w:rPr/>
        <w:t xml:space="preserve">Regarding functional testing, tests were developed </w:t>
      </w:r>
      <w:r>
        <w:rPr/>
        <w:t>to test the application behaviour to respond to user input.</w:t>
      </w:r>
    </w:p>
    <w:p>
      <w:pPr>
        <w:pStyle w:val="Normal"/>
        <w:rPr/>
      </w:pPr>
      <w:r>
        <w:rPr/>
        <w:t xml:space="preserve">The cases considered include </w:t>
      </w:r>
      <w:r>
        <w:rPr/>
        <w:t>the testing of correct response values.</w:t>
      </w:r>
    </w:p>
    <w:p>
      <w:pPr>
        <w:pStyle w:val="Heading2"/>
        <w:ind w:left="567" w:right="567" w:hanging="0"/>
        <w:rPr/>
      </w:pPr>
      <w:bookmarkStart w:id="13" w:name="_Toc100228992"/>
      <w:r>
        <w:rPr/>
        <w:t>Code quality analysis</w:t>
      </w:r>
      <w:bookmarkEnd w:id="13"/>
    </w:p>
    <w:p>
      <w:pPr>
        <w:pStyle w:val="Normal"/>
        <w:rPr/>
      </w:pPr>
      <w:r>
        <w:rPr/>
        <w:t>These were unable to be implemented due to time co</w:t>
      </w:r>
      <w:r>
        <w:rPr/>
        <w:t>n</w:t>
      </w:r>
      <w:r>
        <w:rPr/>
        <w:t>straints.</w:t>
      </w:r>
    </w:p>
    <w:p>
      <w:pPr>
        <w:pStyle w:val="Heading1"/>
        <w:ind w:left="567" w:right="567" w:hanging="0"/>
        <w:rPr/>
      </w:pPr>
      <w:bookmarkStart w:id="14" w:name="_Toc100228994"/>
      <w:r>
        <w:rPr/>
        <w:t>References &amp; resources</w:t>
      </w:r>
      <w:bookmarkEnd w:id="14"/>
    </w:p>
    <w:p>
      <w:pPr>
        <w:pStyle w:val="Tableheader"/>
        <w:rPr/>
      </w:pPr>
      <w:r>
        <w:rPr/>
        <w:t>Project resources</w:t>
      </w:r>
    </w:p>
    <w:tbl>
      <w:tblPr>
        <w:tblStyle w:val="TableGrid"/>
        <w:tblW w:w="9061" w:type="dxa"/>
        <w:jc w:val="left"/>
        <w:tblInd w:w="567" w:type="dxa"/>
        <w:tblLayout w:type="fixed"/>
        <w:tblCellMar>
          <w:top w:w="0" w:type="dxa"/>
          <w:left w:w="108" w:type="dxa"/>
          <w:bottom w:w="0" w:type="dxa"/>
          <w:right w:w="108" w:type="dxa"/>
        </w:tblCellMar>
        <w:tblLook w:val="04a0" w:noHBand="0" w:noVBand="1" w:firstColumn="1" w:lastRow="0" w:lastColumn="0" w:firstRow="1"/>
      </w:tblPr>
      <w:tblGrid>
        <w:gridCol w:w="2829"/>
        <w:gridCol w:w="6231"/>
      </w:tblGrid>
      <w:tr>
        <w:trPr/>
        <w:tc>
          <w:tcPr>
            <w:tcW w:w="2829" w:type="dxa"/>
            <w:tcBorders/>
          </w:tcPr>
          <w:p>
            <w:pPr>
              <w:pStyle w:val="Normal"/>
              <w:widowControl w:val="false"/>
              <w:spacing w:before="0" w:after="0"/>
              <w:ind w:left="0" w:hanging="0"/>
              <w:contextualSpacing/>
              <w:jc w:val="left"/>
              <w:rPr>
                <w:b/>
                <w:b/>
                <w:bCs/>
              </w:rPr>
            </w:pPr>
            <w:r>
              <w:rPr>
                <w:b/>
                <w:bCs/>
                <w:kern w:val="0"/>
                <w:lang w:val="en-US" w:eastAsia="en-US" w:bidi="en-US"/>
              </w:rPr>
              <w:t>Resource:</w:t>
            </w:r>
          </w:p>
        </w:tc>
        <w:tc>
          <w:tcPr>
            <w:tcW w:w="6231" w:type="dxa"/>
            <w:tcBorders/>
          </w:tcPr>
          <w:p>
            <w:pPr>
              <w:pStyle w:val="Normal"/>
              <w:widowControl w:val="false"/>
              <w:spacing w:before="0" w:after="0"/>
              <w:ind w:left="0" w:hanging="0"/>
              <w:contextualSpacing/>
              <w:jc w:val="left"/>
              <w:rPr>
                <w:b/>
                <w:b/>
                <w:bCs/>
              </w:rPr>
            </w:pPr>
            <w:r>
              <w:rPr>
                <w:b/>
                <w:bCs/>
                <w:kern w:val="0"/>
                <w:lang w:val="en-US" w:eastAsia="en-US" w:bidi="en-US"/>
              </w:rPr>
              <w:t>URL/location:</w:t>
            </w:r>
          </w:p>
        </w:tc>
      </w:tr>
      <w:tr>
        <w:trPr/>
        <w:tc>
          <w:tcPr>
            <w:tcW w:w="2829"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Git repository</w:t>
            </w:r>
          </w:p>
        </w:tc>
        <w:tc>
          <w:tcPr>
            <w:tcW w:w="6231"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&lt;link to your TQs repo&gt;</w:t>
            </w:r>
          </w:p>
        </w:tc>
      </w:tr>
      <w:tr>
        <w:trPr/>
        <w:tc>
          <w:tcPr>
            <w:tcW w:w="2829"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Video demo</w:t>
            </w:r>
          </w:p>
        </w:tc>
        <w:tc>
          <w:tcPr>
            <w:tcW w:w="6231"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Included in the repository</w:t>
            </w:r>
          </w:p>
        </w:tc>
      </w:tr>
      <w:tr>
        <w:trPr/>
        <w:tc>
          <w:tcPr>
            <w:tcW w:w="2829"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QA dashboard (online)</w:t>
            </w:r>
          </w:p>
        </w:tc>
        <w:tc>
          <w:tcPr>
            <w:tcW w:w="6231"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w:t>
            </w:r>
            <w:r>
              <w:rPr>
                <w:b/>
                <w:bCs/>
                <w:kern w:val="0"/>
                <w:lang w:val="en-US" w:eastAsia="en-US" w:bidi="en-US"/>
              </w:rPr>
              <w:t>optional</w:t>
            </w:r>
            <w:r>
              <w:rPr>
                <w:kern w:val="0"/>
                <w:lang w:val="en-US" w:eastAsia="en-US" w:bidi="en-US"/>
              </w:rPr>
              <w:t>; if you have a quality dashboard available (e.g.: sonarcloud), place the URL here]</w:t>
            </w:r>
          </w:p>
        </w:tc>
      </w:tr>
      <w:tr>
        <w:trPr/>
        <w:tc>
          <w:tcPr>
            <w:tcW w:w="2829"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 xml:space="preserve">CI/CD pipeline </w:t>
            </w:r>
          </w:p>
        </w:tc>
        <w:tc>
          <w:tcPr>
            <w:tcW w:w="6231"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w:t>
            </w:r>
            <w:r>
              <w:rPr>
                <w:b/>
                <w:bCs/>
                <w:kern w:val="0"/>
                <w:lang w:val="en-US" w:eastAsia="en-US" w:bidi="en-US"/>
              </w:rPr>
              <w:t>optional</w:t>
            </w:r>
            <w:r>
              <w:rPr>
                <w:kern w:val="0"/>
                <w:lang w:val="en-US" w:eastAsia="en-US" w:bidi="en-US"/>
              </w:rPr>
              <w:t>; if you have th CI pipeline definition in a server, place the URL here]</w:t>
            </w:r>
          </w:p>
        </w:tc>
      </w:tr>
      <w:tr>
        <w:trPr/>
        <w:tc>
          <w:tcPr>
            <w:tcW w:w="2829"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 xml:space="preserve">Deployment ready to use </w:t>
            </w:r>
          </w:p>
        </w:tc>
        <w:tc>
          <w:tcPr>
            <w:tcW w:w="6231" w:type="dxa"/>
            <w:tcBorders/>
          </w:tcPr>
          <w:p>
            <w:pPr>
              <w:pStyle w:val="Normal"/>
              <w:widowControl w:val="false"/>
              <w:spacing w:before="0" w:after="0"/>
              <w:ind w:left="0" w:hanging="0"/>
              <w:contextualSpacing/>
              <w:jc w:val="left"/>
              <w:rPr>
                <w:kern w:val="0"/>
                <w:lang w:val="en-US" w:eastAsia="en-US" w:bidi="en-US"/>
              </w:rPr>
            </w:pPr>
            <w:r>
              <w:rPr>
                <w:kern w:val="0"/>
                <w:lang w:val="en-US" w:eastAsia="en-US" w:bidi="en-US"/>
              </w:rPr>
              <w:t>[</w:t>
            </w:r>
            <w:r>
              <w:rPr>
                <w:b/>
                <w:bCs/>
                <w:kern w:val="0"/>
                <w:lang w:val="en-US" w:eastAsia="en-US" w:bidi="en-US"/>
              </w:rPr>
              <w:t>optional</w:t>
            </w:r>
            <w:r>
              <w:rPr>
                <w:kern w:val="0"/>
                <w:lang w:val="en-US" w:eastAsia="en-US" w:bidi="en-US"/>
              </w:rPr>
              <w:t>; if you have the solution deployed in server, place the URL here]</w:t>
            </w:r>
          </w:p>
        </w:tc>
      </w:tr>
    </w:tbl>
    <w:p>
      <w:pPr>
        <w:pStyle w:val="Normal"/>
        <w:rPr/>
      </w:pPr>
      <w:r>
        <w:rPr/>
      </w:r>
    </w:p>
    <w:sectPr>
      <w:headerReference w:type="even" r:id="rId4"/>
      <w:headerReference w:type="default" r:id="rId5"/>
      <w:footerReference w:type="even" r:id="rId6"/>
      <w:footerReference w:type="default" r:id="rId7"/>
      <w:type w:val="nextPage"/>
      <w:pgSz w:w="11906" w:h="16838"/>
      <w:pgMar w:left="1247" w:right="1021" w:gutter="0" w:header="680" w:top="1134" w:footer="68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Nova">
    <w:charset w:val="01"/>
    <w:family w:val="roman"/>
    <w:pitch w:val="variable"/>
    <w:embedRegular r:id="rId13" w:fontKey="{0D014A78-CABC-4EF0-12AC-5CD89AEFDE0D}"/>
    <w:embedBold r:id="rId14" w:fontKey="{0E014A78-CABC-4EF0-12AC-5CD89AEFDE0E}"/>
    <w:embedItalic r:id="rId15" w:fontKey="{0F014A78-CABC-4EF0-12AC-5CD89AEFDE0F}"/>
  </w:font>
  <w:font w:name="Arial Nova Cond">
    <w:charset w:val="01"/>
    <w:family w:val="roman"/>
    <w:pitch w:val="variable"/>
    <w:embedRegular r:id="rId16" w:fontKey="{10014A78-CABC-4EF0-12AC-5CD89AEFDE10}"/>
    <w:embedBold r:id="rId17" w:fontKey="{11014A78-CABC-4EF0-12AC-5CD89AEFDE11}"/>
    <w:embedItalic r:id="rId18" w:fontKey="{12014A78-CABC-4EF0-12AC-5CD89AEFDE12}"/>
  </w:font>
  <w:font w:name="Arial">
    <w:charset w:val="01"/>
    <w:family w:val="roman"/>
    <w:pitch w:val="variable"/>
  </w:font>
  <w:font w:name="Noto Sans Light">
    <w:charset w:val="01"/>
    <w:family w:val="roman"/>
    <w:pitch w:val="variable"/>
  </w:font>
  <w:font w:name="Open Sans SemiBold">
    <w:charset w:val="01"/>
    <w:family w:val="roman"/>
    <w:pitch w:val="variable"/>
  </w:font>
  <w:font w:name="Segoe UI">
    <w:charset w:val="01"/>
    <w:family w:val="roman"/>
    <w:pitch w:val="variable"/>
    <w:embedRegular r:id="rId19" w:fontKey="{13014A78-CABC-4EF0-12AC-5CD89AEFDE13}"/>
  </w:font>
  <w:font w:name="Courier New">
    <w:charset w:val="01"/>
    <w:family w:val="roman"/>
    <w:pitch w:val="variable"/>
  </w:font>
  <w:font w:name="Liberation Sans">
    <w:altName w:val="Arial"/>
    <w:charset w:val="01"/>
    <w:family w:val="swiss"/>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Roboto Condensed Light">
    <w:charset w:val="01"/>
    <w:family w:val="roman"/>
    <w:pitch w:val="variable"/>
  </w:font>
  <w:font w:name="Fira Mono">
    <w:charset w:val="01"/>
    <w:family w:val="roman"/>
    <w:pitch w:val="variable"/>
  </w:font>
  <w:font w:name="Noto Sans Blk">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Style w:val="Pagenr"/>
        <w:rFonts w:cs="Noto Sans Blk" w:ascii="Noto Sans Blk" w:hAnsi="Noto Sans Blk"/>
      </w:rPr>
      <w:fldChar w:fldCharType="begin"/>
    </w:r>
    <w:r>
      <w:rPr>
        <w:rStyle w:val="Pagenr"/>
        <w:rFonts w:cs="Noto Sans Blk" w:ascii="Noto Sans Blk" w:hAnsi="Noto Sans Blk"/>
      </w:rPr>
      <w:instrText> PAGE </w:instrText>
    </w:r>
    <w:r>
      <w:rPr>
        <w:rStyle w:val="Pagenr"/>
        <w:rFonts w:cs="Noto Sans Blk" w:ascii="Noto Sans Blk" w:hAnsi="Noto Sans Blk"/>
      </w:rPr>
      <w:fldChar w:fldCharType="separate"/>
    </w:r>
    <w:r>
      <w:rPr>
        <w:rStyle w:val="Pagenr"/>
        <w:rFonts w:cs="Noto Sans Blk" w:ascii="Noto Sans Blk" w:hAnsi="Noto Sans Blk"/>
      </w:rPr>
      <w:t>2</w:t>
    </w:r>
    <w:r>
      <w:rPr>
        <w:rStyle w:val="Pagenr"/>
        <w:rFonts w:cs="Noto Sans Blk" w:ascii="Noto Sans Blk" w:hAnsi="Noto Sans Blk"/>
      </w:rPr>
      <w:fldChar w:fldCharType="end"/>
    </w:r>
    <w:r>
      <w:rPr>
        <w:rStyle w:val="Pagenr"/>
      </w:rPr>
      <w:t xml:space="preserve"> </w:t>
    </w:r>
    <w:r>
      <w:rPr>
        <w:rStyle w:val="Pagenr"/>
      </w:rPr>
      <w:t xml:space="preserve">| </w:t>
    </w:r>
    <w:r>
      <w:rPr/>
      <w:t xml:space="preserve">TQS HW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R"/>
      <w:rPr/>
    </w:pPr>
    <w:r>
      <w:rPr/>
      <w:tab/>
      <w:tab/>
      <w:t xml:space="preserve">TQS HW | </w:t>
    </w:r>
    <w:r>
      <w:rPr/>
      <w:fldChar w:fldCharType="begin"/>
    </w:r>
    <w:r>
      <w:rPr/>
      <w:instrText> PAGE </w:instrText>
    </w:r>
    <w:r>
      <w:rPr/>
      <w:fldChar w:fldCharType="separate"/>
    </w:r>
    <w:r>
      <w:rPr/>
      <w:t>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TableGrid"/>
      <w:tblW w:w="9658"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4825"/>
      <w:gridCol w:w="1558"/>
      <w:gridCol w:w="3275"/>
    </w:tblGrid>
    <w:tr>
      <w:trPr/>
      <w:tc>
        <w:tcPr>
          <w:tcW w:w="4825" w:type="dxa"/>
          <w:tcBorders>
            <w:top w:val="nil"/>
            <w:left w:val="nil"/>
            <w:bottom w:val="nil"/>
            <w:right w:val="nil"/>
          </w:tcBorders>
        </w:tcPr>
        <w:p>
          <w:pPr>
            <w:pStyle w:val="Header"/>
            <w:widowControl w:val="false"/>
            <w:spacing w:before="0" w:after="0"/>
            <w:ind w:left="0" w:hanging="0"/>
            <w:contextualSpacing/>
            <w:jc w:val="left"/>
            <w:rPr>
              <w:kern w:val="0"/>
              <w:lang w:val="en-US" w:eastAsia="en-US" w:bidi="en-US"/>
            </w:rPr>
          </w:pPr>
          <w:r>
            <w:rPr>
              <w:kern w:val="0"/>
              <w:lang w:val="en-US" w:eastAsia="en-US" w:bidi="en-US"/>
            </w:rPr>
            <w:t>45426 Teste e Qualidade de Software</w:t>
          </w:r>
        </w:p>
      </w:tc>
      <w:tc>
        <w:tcPr>
          <w:tcW w:w="1558" w:type="dxa"/>
          <w:tcBorders>
            <w:top w:val="nil"/>
            <w:left w:val="nil"/>
            <w:bottom w:val="nil"/>
            <w:right w:val="nil"/>
          </w:tcBorders>
        </w:tcPr>
        <w:p>
          <w:pPr>
            <w:pStyle w:val="Header"/>
            <w:widowControl w:val="false"/>
            <w:spacing w:before="0" w:after="0"/>
            <w:contextualSpacing/>
            <w:jc w:val="left"/>
            <w:rPr>
              <w:kern w:val="0"/>
              <w:lang w:val="en-US" w:eastAsia="en-US" w:bidi="en-US"/>
            </w:rPr>
          </w:pPr>
          <w:r>
            <w:rPr>
              <w:kern w:val="0"/>
              <w:lang w:val="en-US" w:eastAsia="en-US" w:bidi="en-US"/>
            </w:rPr>
          </w:r>
        </w:p>
      </w:tc>
      <w:tc>
        <w:tcPr>
          <w:tcW w:w="3275" w:type="dxa"/>
          <w:tcBorders>
            <w:top w:val="nil"/>
            <w:left w:val="nil"/>
            <w:bottom w:val="nil"/>
            <w:right w:val="nil"/>
          </w:tcBorders>
        </w:tcPr>
        <w:p>
          <w:pPr>
            <w:pStyle w:val="Header"/>
            <w:widowControl w:val="false"/>
            <w:spacing w:before="0" w:after="0"/>
            <w:contextualSpacing/>
            <w:jc w:val="left"/>
            <w:rPr>
              <w:kern w:val="0"/>
              <w:lang w:val="en-US" w:eastAsia="en-US" w:bidi="en-US"/>
            </w:rPr>
          </w:pPr>
          <w:r>
            <w:rPr>
              <w:kern w:val="0"/>
              <w:lang w:val="en-US" w:eastAsia="en-US" w:bidi="en-US"/>
            </w:rPr>
            <w:drawing>
              <wp:inline distT="0" distB="0" distL="0" distR="0">
                <wp:extent cx="1576705" cy="293370"/>
                <wp:effectExtent l="0" t="0" r="0" b="0"/>
                <wp:docPr id="3" name="Picture 176" descr="det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76" descr="deti4"/>
                        <pic:cNvPicPr>
                          <a:picLocks noChangeAspect="1" noChangeArrowheads="1"/>
                        </pic:cNvPicPr>
                      </pic:nvPicPr>
                      <pic:blipFill>
                        <a:blip r:embed="rId1"/>
                        <a:stretch>
                          <a:fillRect/>
                        </a:stretch>
                      </pic:blipFill>
                      <pic:spPr bwMode="auto">
                        <a:xfrm>
                          <a:off x="0" y="0"/>
                          <a:ext cx="1576705" cy="293370"/>
                        </a:xfrm>
                        <a:prstGeom prst="rect">
                          <a:avLst/>
                        </a:prstGeom>
                      </pic:spPr>
                    </pic:pic>
                  </a:graphicData>
                </a:graphic>
              </wp:inline>
            </w:drawing>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lvl>
    <w:lvl w:ilvl="1">
      <w:start w:val="1"/>
      <w:pStyle w:val="Heading2"/>
      <w:numFmt w:val="decimal"/>
      <w:lvlText w:val="%1.%2"/>
      <w:lvlJc w:val="left"/>
      <w:pPr>
        <w:tabs>
          <w:tab w:val="num" w:pos="0"/>
        </w:tabs>
        <w:ind w:left="576" w:hanging="576"/>
      </w:pPr>
    </w:lvl>
    <w:lvl w:ilvl="2">
      <w:start w:val="1"/>
      <w:pStyle w:val="Heading3"/>
      <w:numFmt w:val="decimal"/>
      <w:lvlText w:val="%1.%2.%3"/>
      <w:lvlJc w:val="left"/>
      <w:pPr>
        <w:tabs>
          <w:tab w:val="num" w:pos="0"/>
        </w:tabs>
        <w:ind w:left="720" w:hanging="720"/>
      </w:pPr>
    </w:lvl>
    <w:lvl w:ilvl="3">
      <w:start w:val="1"/>
      <w:pStyle w:val="Heading4"/>
      <w:numFmt w:val="decimal"/>
      <w:lvlText w:val="%1.%2.%3.%4"/>
      <w:lvlJc w:val="left"/>
      <w:pPr>
        <w:tabs>
          <w:tab w:val="num" w:pos="0"/>
        </w:tabs>
        <w:ind w:left="864" w:hanging="864"/>
      </w:pPr>
    </w:lvl>
    <w:lvl w:ilvl="4">
      <w:start w:val="1"/>
      <w:pStyle w:val="Heading5"/>
      <w:numFmt w:val="decimal"/>
      <w:lvlText w:val="%1.%2.%3.%4.%5"/>
      <w:lvlJc w:val="left"/>
      <w:pPr>
        <w:tabs>
          <w:tab w:val="num" w:pos="0"/>
        </w:tabs>
        <w:ind w:left="1008" w:hanging="1008"/>
      </w:pPr>
    </w:lvl>
    <w:lvl w:ilvl="5">
      <w:start w:val="1"/>
      <w:pStyle w:val="Heading6"/>
      <w:numFmt w:val="decimal"/>
      <w:lvlText w:val="%1.%2.%3.%4.%5.%6"/>
      <w:lvlJc w:val="left"/>
      <w:pPr>
        <w:tabs>
          <w:tab w:val="num" w:pos="0"/>
        </w:tabs>
        <w:ind w:left="1152" w:hanging="1152"/>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start w:val="1"/>
      <w:numFmt w:val="lowerLetter"/>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num w:numId="1">
    <w:abstractNumId w:val="1"/>
  </w:num>
  <w:num w:numId="2">
    <w:abstractNumId w:val="2"/>
  </w:num>
</w:numbering>
</file>

<file path=word/settings.xml><?xml version="1.0" encoding="utf-8"?>
<w:settings xmlns:w="http://schemas.openxmlformats.org/wordprocessingml/2006/main">
  <w:zoom w:percent="120"/>
  <w:mirrorMargins/>
  <w:embedTrueTypeFonts/>
  <w:defaultTabStop w:val="708"/>
  <w:autoHyphenation w:val="true"/>
  <w:evenAndOddHeader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qFormat="1"/>
    <w:lsdException w:name="heading 3" w:uiPriority="9" w:semiHidden="1" w:unhideWhenUsed="1" w:qFormat="1"/>
    <w:lsdException w:name="heading 4" w:uiPriority="9"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b360e"/>
    <w:pPr>
      <w:widowControl/>
      <w:bidi w:val="0"/>
      <w:spacing w:lineRule="auto" w:line="264" w:before="0" w:after="0"/>
      <w:ind w:left="567" w:hanging="0"/>
      <w:contextualSpacing/>
      <w:jc w:val="left"/>
    </w:pPr>
    <w:rPr>
      <w:rFonts w:ascii="Arial Nova" w:hAnsi="Arial Nova" w:eastAsia="Arial" w:cs="Noto Sans" w:asciiTheme="minorHAnsi" w:hAnsiTheme="minorHAnsi"/>
      <w:color w:val="000000"/>
      <w:kern w:val="0"/>
      <w:sz w:val="22"/>
      <w:szCs w:val="22"/>
      <w:lang w:val="en-US" w:eastAsia="en-US" w:bidi="en-US"/>
    </w:rPr>
  </w:style>
  <w:style w:type="paragraph" w:styleId="Heading1">
    <w:name w:val="Heading 1"/>
    <w:basedOn w:val="Normal"/>
    <w:next w:val="Normal"/>
    <w:link w:val="Heading1Char"/>
    <w:uiPriority w:val="9"/>
    <w:qFormat/>
    <w:rsid w:val="00424484"/>
    <w:pPr>
      <w:keepNext w:val="true"/>
      <w:keepLines/>
      <w:numPr>
        <w:ilvl w:val="0"/>
        <w:numId w:val="1"/>
      </w:numPr>
      <w:suppressAutoHyphens w:val="true"/>
      <w:spacing w:lineRule="exact" w:line="320" w:before="480" w:after="240"/>
      <w:ind w:left="567" w:right="567" w:hanging="0"/>
      <w:contextualSpacing w:val="false"/>
      <w:outlineLvl w:val="0"/>
    </w:pPr>
    <w:rPr>
      <w:rFonts w:ascii="Arial Nova Cond" w:hAnsi="Arial Nova Cond"/>
      <w:b/>
      <w:bCs/>
      <w:sz w:val="28"/>
      <w:szCs w:val="28"/>
    </w:rPr>
  </w:style>
  <w:style w:type="paragraph" w:styleId="Heading2">
    <w:name w:val="Heading 2"/>
    <w:basedOn w:val="Normal"/>
    <w:next w:val="Normal"/>
    <w:link w:val="Heading2Char"/>
    <w:uiPriority w:val="9"/>
    <w:unhideWhenUsed/>
    <w:qFormat/>
    <w:rsid w:val="00424484"/>
    <w:pPr>
      <w:keepNext w:val="true"/>
      <w:keepLines/>
      <w:numPr>
        <w:ilvl w:val="1"/>
        <w:numId w:val="1"/>
      </w:numPr>
      <w:tabs>
        <w:tab w:val="clear" w:pos="708"/>
        <w:tab w:val="left" w:pos="713" w:leader="none"/>
      </w:tabs>
      <w:suppressAutoHyphens w:val="true"/>
      <w:spacing w:lineRule="exact" w:line="290" w:before="480" w:after="240"/>
      <w:ind w:left="567" w:right="567" w:hanging="0"/>
      <w:contextualSpacing w:val="false"/>
      <w:outlineLvl w:val="1"/>
    </w:pPr>
    <w:rPr>
      <w:rFonts w:ascii="Arial Nova Cond" w:hAnsi="Arial Nova Cond"/>
      <w:b/>
      <w:bCs/>
    </w:rPr>
  </w:style>
  <w:style w:type="paragraph" w:styleId="Heading3">
    <w:name w:val="Heading 3"/>
    <w:basedOn w:val="Heading2"/>
    <w:next w:val="Normal"/>
    <w:link w:val="Heading3Char"/>
    <w:uiPriority w:val="9"/>
    <w:unhideWhenUsed/>
    <w:qFormat/>
    <w:rsid w:val="00424484"/>
    <w:pPr>
      <w:numPr>
        <w:ilvl w:val="2"/>
        <w:numId w:val="1"/>
      </w:numPr>
      <w:outlineLvl w:val="2"/>
    </w:pPr>
    <w:rPr>
      <w:b w:val="false"/>
      <w:color w:val="595959" w:themeColor="text1" w:themeTint="a6"/>
    </w:rPr>
  </w:style>
  <w:style w:type="paragraph" w:styleId="Heading4">
    <w:name w:val="Heading 4"/>
    <w:basedOn w:val="Normal"/>
    <w:next w:val="Normal"/>
    <w:link w:val="Heading4Char"/>
    <w:uiPriority w:val="9"/>
    <w:semiHidden/>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424484"/>
    <w:rPr>
      <w:rFonts w:ascii="Arial Nova Cond" w:hAnsi="Arial Nova Cond" w:eastAsia="Arial" w:cs="Noto Sans"/>
      <w:b/>
      <w:bCs/>
      <w:color w:val="000000"/>
      <w:sz w:val="28"/>
      <w:szCs w:val="28"/>
    </w:rPr>
  </w:style>
  <w:style w:type="character" w:styleId="Heading2Char" w:customStyle="1">
    <w:name w:val="Heading 2 Char"/>
    <w:basedOn w:val="DefaultParagraphFont"/>
    <w:link w:val="Heading2"/>
    <w:uiPriority w:val="9"/>
    <w:qFormat/>
    <w:rsid w:val="00424484"/>
    <w:rPr>
      <w:rFonts w:ascii="Arial Nova Cond" w:hAnsi="Arial Nova Cond" w:eastAsia="Arial" w:cs="Noto Sans"/>
      <w:b/>
      <w:bCs/>
      <w:color w:val="000000"/>
      <w:sz w:val="22"/>
      <w:szCs w:val="22"/>
    </w:rPr>
  </w:style>
  <w:style w:type="character" w:styleId="Heading3Char" w:customStyle="1">
    <w:name w:val="Heading 3 Char"/>
    <w:basedOn w:val="DefaultParagraphFont"/>
    <w:link w:val="Heading3"/>
    <w:uiPriority w:val="9"/>
    <w:qFormat/>
    <w:rsid w:val="00424484"/>
    <w:rPr>
      <w:rFonts w:ascii="Arial Nova Cond" w:hAnsi="Arial Nova Cond" w:eastAsia="Arial" w:cs="Noto Sans"/>
      <w:bCs/>
      <w:color w:val="595959" w:themeColor="text1" w:themeTint="a6"/>
      <w:sz w:val="22"/>
      <w:szCs w:val="22"/>
    </w:rPr>
  </w:style>
  <w:style w:type="character" w:styleId="Heading4Char" w:customStyle="1">
    <w:name w:val="Heading 4 Char"/>
    <w:basedOn w:val="DefaultParagraphFont"/>
    <w:link w:val="Heading4"/>
    <w:uiPriority w:val="9"/>
    <w:semiHidden/>
    <w:qFormat/>
    <w:rsid w:val="00761f40"/>
    <w:rPr>
      <w:rFonts w:ascii="Arial Nova Cond" w:hAnsi="Arial Nova Cond" w:eastAsia="" w:cs="" w:asciiTheme="majorHAnsi" w:cstheme="majorBidi" w:eastAsiaTheme="majorEastAsia" w:hAnsiTheme="majorHAnsi"/>
      <w:i/>
      <w:iCs/>
      <w:color w:val="2E74B5" w:themeColor="accent1" w:themeShade="bf"/>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val="2E74B5" w:themeColor="accent1" w:themeShade="bf"/>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val="1F4D78" w:themeColor="accent1" w:themeShade="7f"/>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val="1F4D78" w:themeColor="accent1" w:themeShade="7f"/>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val="272727" w:themeColor="text1" w:themeTint="d8"/>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val="272727" w:themeColor="text1" w:themeTint="d8"/>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ea4f7e"/>
    <w:rPr>
      <w:rFonts w:ascii="Noto Sans Light" w:hAnsi="Noto Sans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171b11"/>
    <w:rPr>
      <w:rFonts w:ascii="Open Sans SemiBold" w:hAnsi="Open Sans SemiBold" w:cs="Open Sans SemiBold"/>
      <w:sz w:val="20"/>
      <w:szCs w:val="20"/>
    </w:rPr>
  </w:style>
  <w:style w:type="character" w:styleId="InternetLink">
    <w:name w:val="Hyperlink"/>
    <w:basedOn w:val="DefaultParagraphFont"/>
    <w:uiPriority w:val="99"/>
    <w:unhideWhenUsed/>
    <w:rsid w:val="00512076"/>
    <w:rPr>
      <w:color w:val="0563C1" w:themeColor="hyperlink"/>
      <w:u w:val="single"/>
    </w:rPr>
  </w:style>
  <w:style w:type="character" w:styleId="TitleChar" w:customStyle="1">
    <w:name w:val="Title Char"/>
    <w:basedOn w:val="DefaultParagraphFont"/>
    <w:link w:val="Title"/>
    <w:uiPriority w:val="10"/>
    <w:qFormat/>
    <w:rsid w:val="001f1888"/>
    <w:rPr>
      <w:rFonts w:ascii="Arial Nova Cond" w:hAnsi="Arial Nova Cond" w:eastAsia="Arial" w:cs="Noto Sans"/>
      <w:bCs/>
      <w:color w:val="000000"/>
      <w:sz w:val="44"/>
      <w:szCs w:val="44"/>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VisitedInternetLink">
    <w:name w:val="FollowedHyperlink"/>
    <w:basedOn w:val="DefaultParagraphFont"/>
    <w:uiPriority w:val="99"/>
    <w:semiHidden/>
    <w:unhideWhenUsed/>
    <w:rsid w:val="00e84019"/>
    <w:rPr>
      <w:color w:val="954F72" w:themeColor="followedHyperlink"/>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Text"/>
    <w:uiPriority w:val="99"/>
    <w:semiHidden/>
    <w:qFormat/>
    <w:rsid w:val="00cf3176"/>
    <w:rPr>
      <w:rFonts w:ascii="Arial Nova" w:hAnsi="Arial Nova" w:eastAsia="Arial" w:cs="Noto Sans"/>
      <w:color w:val="000000"/>
      <w:sz w:val="20"/>
      <w:szCs w:val="20"/>
      <w:lang w:val="pt-PT"/>
    </w:rPr>
  </w:style>
  <w:style w:type="character" w:styleId="FootnoteCharacters">
    <w:name w:val="Footnote Characters"/>
    <w:basedOn w:val="DefaultParagraphFont"/>
    <w:uiPriority w:val="99"/>
    <w:semiHidden/>
    <w:unhideWhenUsed/>
    <w:qFormat/>
    <w:rsid w:val="00cf3176"/>
    <w:rPr>
      <w:vertAlign w:val="superscript"/>
    </w:rPr>
  </w:style>
  <w:style w:type="character" w:styleId="FootnoteAnchor">
    <w:name w:val="Footnote Anchor"/>
    <w:rPr>
      <w:vertAlign w:val="superscript"/>
    </w:rPr>
  </w:style>
  <w:style w:type="character" w:styleId="IndexLink">
    <w:name w:val="Index Link"/>
    <w:qFormat/>
    <w:rPr/>
  </w:style>
  <w:style w:type="paragraph" w:styleId="Heading">
    <w:name w:val="Heading"/>
    <w:basedOn w:val="Normal"/>
    <w:next w:val="TextBody"/>
    <w:qFormat/>
    <w:pPr>
      <w:keepNext w:val="true"/>
      <w:spacing w:before="240" w:after="120"/>
      <w:contextualSpacing w:val="false"/>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val="false"/>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ea4f7e"/>
    <w:pPr>
      <w:tabs>
        <w:tab w:val="clear" w:pos="708"/>
        <w:tab w:val="center" w:pos="4680" w:leader="none"/>
        <w:tab w:val="right" w:pos="9360" w:leader="none"/>
      </w:tabs>
      <w:spacing w:lineRule="auto" w:line="240"/>
      <w:ind w:left="0" w:hanging="0"/>
    </w:pPr>
    <w:rPr>
      <w:rFonts w:ascii="Noto Sans Light" w:hAnsi="Noto Sans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left="1418" w:hanging="851"/>
      <w:contextualSpacing/>
    </w:pPr>
    <w:rPr>
      <w:rFonts w:ascii="Arial Nova Cond" w:hAnsi="Arial Nova Cond"/>
      <w:b/>
      <w:bCs/>
    </w:rPr>
  </w:style>
  <w:style w:type="paragraph" w:styleId="Title">
    <w:name w:val="Title"/>
    <w:basedOn w:val="Heading1"/>
    <w:next w:val="Normal"/>
    <w:link w:val="TitleChar"/>
    <w:uiPriority w:val="10"/>
    <w:qFormat/>
    <w:rsid w:val="001f1888"/>
    <w:pPr>
      <w:numPr>
        <w:ilvl w:val="0"/>
        <w:numId w:val="0"/>
      </w:numPr>
      <w:spacing w:before="1200" w:after="240"/>
      <w:ind w:left="567" w:right="567" w:hanging="0"/>
      <w:jc w:val="both"/>
      <w:outlineLvl w:val="9"/>
    </w:pPr>
    <w:rPr>
      <w:b w:val="false"/>
      <w:sz w:val="44"/>
      <w:szCs w:val="44"/>
    </w:rPr>
  </w:style>
  <w:style w:type="paragraph" w:styleId="Contents1">
    <w:name w:val="TOC 1"/>
    <w:basedOn w:val="Normal"/>
    <w:next w:val="Normal"/>
    <w:autoRedefine/>
    <w:uiPriority w:val="39"/>
    <w:unhideWhenUsed/>
    <w:rsid w:val="004e758c"/>
    <w:pPr>
      <w:tabs>
        <w:tab w:val="clear" w:pos="708"/>
        <w:tab w:val="right" w:pos="9742" w:leader="dot"/>
      </w:tabs>
      <w:spacing w:lineRule="auto" w:line="240" w:before="240" w:after="0"/>
      <w:ind w:left="142" w:hanging="0"/>
      <w:contextualSpacing/>
    </w:pPr>
    <w:rPr>
      <w:rFonts w:eastAsia="" w:cs="Linux Libertine" w:eastAsiaTheme="minorEastAsia"/>
      <w:b/>
      <w:bCs/>
      <w:color w:val="auto"/>
      <w:lang w:eastAsia="pt-PT"/>
    </w:rPr>
  </w:style>
  <w:style w:type="paragraph" w:styleId="Contents2">
    <w:name w:val="TOC 2"/>
    <w:basedOn w:val="Normal"/>
    <w:next w:val="Normal"/>
    <w:autoRedefine/>
    <w:uiPriority w:val="39"/>
    <w:unhideWhenUsed/>
    <w:rsid w:val="004e758c"/>
    <w:pPr>
      <w:tabs>
        <w:tab w:val="clear" w:pos="708"/>
        <w:tab w:val="left" w:pos="1418" w:leader="none"/>
        <w:tab w:val="right" w:pos="9742" w:leader="dot"/>
      </w:tabs>
      <w:spacing w:lineRule="auto" w:line="240"/>
      <w:jc w:val="both"/>
    </w:pPr>
    <w:rPr>
      <w:rFonts w:eastAsia="" w:cs="Linux Libertine" w:eastAsiaTheme="minorEastAsia"/>
      <w:color w:val="auto"/>
      <w:lang w:eastAsia="pt-PT"/>
    </w:rPr>
  </w:style>
  <w:style w:type="paragraph" w:styleId="Contents3">
    <w:name w:val="TOC 3"/>
    <w:basedOn w:val="Normal"/>
    <w:next w:val="Normal"/>
    <w:autoRedefine/>
    <w:uiPriority w:val="39"/>
    <w:unhideWhenUsed/>
    <w:rsid w:val="006227f7"/>
    <w:pPr>
      <w:tabs>
        <w:tab w:val="clear" w:pos="708"/>
        <w:tab w:val="right" w:pos="9638" w:leader="none"/>
      </w:tabs>
      <w:spacing w:before="0" w:after="100"/>
      <w:ind w:left="567" w:firstLine="426"/>
      <w:contextualSpacing/>
    </w:pPr>
    <w:rPr/>
  </w:style>
  <w:style w:type="paragraph" w:styleId="Heading2withbreak" w:customStyle="1">
    <w:name w:val="Heading_2_with_break"/>
    <w:basedOn w:val="Heading2"/>
    <w:qFormat/>
    <w:rsid w:val="00d41dd9"/>
    <w:pPr>
      <w:pageBreakBefore/>
      <w:numPr>
        <w:ilvl w:val="0"/>
        <w:numId w:val="0"/>
      </w:numPr>
      <w:ind w:left="578" w:right="567" w:hanging="578"/>
      <w:outlineLvl w:val="9"/>
    </w:pPr>
    <w:rPr/>
  </w:style>
  <w:style w:type="paragraph" w:styleId="Author" w:customStyle="1">
    <w:name w:val="Author"/>
    <w:basedOn w:val="Normal"/>
    <w:qFormat/>
    <w:rsid w:val="00551705"/>
    <w:pPr>
      <w:spacing w:before="0" w:after="480"/>
      <w:contextualSpacing/>
    </w:pPr>
    <w:rPr>
      <w:rFonts w:ascii="Roboto Condensed Light" w:hAnsi="Roboto Condensed Light"/>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0e41a6"/>
    <w:pPr>
      <w:numPr>
        <w:ilvl w:val="0"/>
        <w:numId w:val="0"/>
      </w:numPr>
      <w:suppressAutoHyphens w:val="false"/>
      <w:spacing w:before="480" w:after="0"/>
      <w:ind w:left="567" w:right="0" w:hanging="0"/>
      <w:jc w:val="both"/>
      <w:outlineLvl w:val="9"/>
    </w:pPr>
    <w:rPr>
      <w:rFonts w:ascii="Arial Nova Cond" w:hAnsi="Arial Nova Cond" w:eastAsia="" w:cs="" w:asciiTheme="majorHAnsi" w:cstheme="majorBidi" w:eastAsiaTheme="majorEastAsia" w:hAnsiTheme="majorHAnsi"/>
      <w:b w:val="false"/>
      <w:color w:val="2E74B5" w:themeColor="accent1" w:themeShade="bf"/>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hanging="0"/>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hanging="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hanging="0"/>
    </w:pPr>
    <w:rPr/>
  </w:style>
  <w:style w:type="paragraph" w:styleId="Remarkstoremove" w:customStyle="1">
    <w:name w:val="remarks-to-remove"/>
    <w:basedOn w:val="Normal"/>
    <w:next w:val="Normal"/>
    <w:qFormat/>
    <w:rsid w:val="001b4187"/>
    <w:pPr/>
    <w:rPr>
      <w:color w:val="7030A0"/>
    </w:rPr>
  </w:style>
  <w:style w:type="paragraph" w:styleId="Footnote">
    <w:name w:val="Footnote Text"/>
    <w:basedOn w:val="Normal"/>
    <w:link w:val="FootnoteTextChar"/>
    <w:uiPriority w:val="99"/>
    <w:semiHidden/>
    <w:unhideWhenUsed/>
    <w:rsid w:val="00cf3176"/>
    <w:pPr>
      <w:spacing w:lineRule="auto" w:line="240"/>
    </w:pPr>
    <w:rPr>
      <w:szCs w:val="20"/>
    </w:rPr>
  </w:style>
  <w:style w:type="paragraph" w:styleId="Caption1">
    <w:name w:val="caption"/>
    <w:basedOn w:val="Normal"/>
    <w:next w:val="Normal"/>
    <w:uiPriority w:val="35"/>
    <w:unhideWhenUsed/>
    <w:qFormat/>
    <w:rsid w:val="00c82b44"/>
    <w:pPr>
      <w:spacing w:lineRule="auto" w:line="240" w:before="0" w:after="200"/>
      <w:contextualSpacing/>
    </w:pPr>
    <w:rPr>
      <w:i/>
      <w:iCs/>
      <w:color w:val="44546A" w:themeColor="text2"/>
      <w:sz w:val="18"/>
    </w:rPr>
  </w:style>
  <w:style w:type="paragraph" w:styleId="Tableinside" w:customStyle="1">
    <w:name w:val="table_inside"/>
    <w:basedOn w:val="Normal"/>
    <w:qFormat/>
    <w:rsid w:val="0097411e"/>
    <w:pPr>
      <w:ind w:left="0" w:hanging="0"/>
    </w:pPr>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NormalWeb">
    <w:name w:val="Normal (Web)"/>
    <w:basedOn w:val="Normal"/>
    <w:uiPriority w:val="99"/>
    <w:unhideWhenUsed/>
    <w:qFormat/>
    <w:rsid w:val="00c57665"/>
    <w:pPr>
      <w:spacing w:lineRule="auto" w:line="240" w:beforeAutospacing="1" w:afterAutospacing="1"/>
      <w:ind w:left="0" w:hanging="0"/>
      <w:contextualSpacing w:val="false"/>
    </w:pPr>
    <w:rPr>
      <w:rFonts w:ascii="Times New Roman" w:hAnsi="Times New Roman" w:eastAsia="Times New Roman" w:cs="Times New Roman"/>
      <w:color w:val="auto"/>
      <w:sz w:val="24"/>
      <w:szCs w:val="24"/>
      <w:lang w:eastAsia="pt-PT"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
</Relationships>
</file>

<file path=word/_rels/header2.xml.rels><?xml version="1.0" encoding="UTF-8"?>
<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Application>LibreOffice/7.2.6.2$Linux_X86_64 LibreOffice_project/20$Build-2</Application>
  <AppVersion>15.0000</AppVersion>
  <Pages>3</Pages>
  <Words>561</Words>
  <Characters>2936</Characters>
  <CharactersWithSpaces>3431</CharactersWithSpaces>
  <Paragraphs>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2022-04-07T12:09:00Z</dcterms:created>
  <dc:creator/>
  <dc:description/>
  <dc:language>pt-PT</dc:language>
  <cp:lastModifiedBy/>
  <dcterms:modified xsi:type="dcterms:W3CDTF">2022-05-03T02:24:53Z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